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A4" w:rsidRDefault="00A7369E" w:rsidP="001E347A">
      <w:pPr>
        <w:pStyle w:val="Heading1"/>
      </w:pPr>
      <w:r w:rsidRPr="00181279">
        <w:t>Land Application Loading Equations</w:t>
      </w:r>
    </w:p>
    <w:p w:rsidR="00181279" w:rsidRPr="00181279" w:rsidRDefault="00181279" w:rsidP="00181279"/>
    <w:p w:rsidR="00A7369E" w:rsidRPr="00181279" w:rsidRDefault="00A7369E" w:rsidP="00181279">
      <w:pPr>
        <w:numPr>
          <w:ilvl w:val="0"/>
          <w:numId w:val="2"/>
        </w:numPr>
        <w:ind w:left="360"/>
        <w:rPr>
          <w:b/>
        </w:rPr>
      </w:pPr>
      <w:r w:rsidRPr="00181279">
        <w:rPr>
          <w:b/>
        </w:rPr>
        <w:t xml:space="preserve">Hydraulic Loading </w:t>
      </w:r>
    </w:p>
    <w:p w:rsidR="000C087E" w:rsidRPr="00181279" w:rsidRDefault="000C087E" w:rsidP="00181279">
      <w:pPr>
        <w:ind w:left="360"/>
      </w:pPr>
    </w:p>
    <w:p w:rsidR="00181279" w:rsidRPr="00181279" w:rsidRDefault="00181279" w:rsidP="00181279">
      <w:pPr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Pr</m:t>
              </m:r>
            </m:fName>
            <m:e>
              <m:r>
                <w:rPr>
                  <w:rFonts w:ascii="Cambria Math" w:hAnsi="Cambria Math"/>
                  <w:sz w:val="24"/>
                </w:rPr>
                <m:t>=</m:t>
              </m:r>
            </m:e>
          </m:func>
          <m:r>
            <w:rPr>
              <w:rFonts w:ascii="Cambria Math" w:hAnsi="Cambria Math"/>
              <w:sz w:val="24"/>
            </w:rPr>
            <m:t>ET+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</w:rPr>
            <m:t>+R</m:t>
          </m:r>
        </m:oMath>
      </m:oMathPara>
    </w:p>
    <w:p w:rsidR="00181279" w:rsidRPr="00181279" w:rsidRDefault="00181279" w:rsidP="00181279">
      <w:pPr>
        <w:ind w:left="360"/>
      </w:pPr>
    </w:p>
    <w:p w:rsidR="00265328" w:rsidRPr="00181279" w:rsidRDefault="00181279" w:rsidP="00181279">
      <w:pPr>
        <w:ind w:left="360"/>
      </w:pPr>
      <w:r w:rsidRPr="00181279">
        <w:t>W</w:t>
      </w:r>
      <w:r w:rsidR="00265328" w:rsidRPr="00181279">
        <w:t>here</w:t>
      </w:r>
      <w:r w:rsidRPr="00181279">
        <w:t xml:space="preserve"> </w:t>
      </w:r>
      <w:proofErr w:type="spellStart"/>
      <w:proofErr w:type="gramStart"/>
      <w:r w:rsidRPr="00181279">
        <w:t>Lw</w:t>
      </w:r>
      <w:proofErr w:type="spellEnd"/>
      <w:proofErr w:type="gramEnd"/>
      <w:r w:rsidRPr="00181279">
        <w:t xml:space="preserve"> = </w:t>
      </w:r>
      <w:r w:rsidR="00265328" w:rsidRPr="00181279">
        <w:t>wastewater hydraulic loading rate,</w:t>
      </w:r>
      <w:r w:rsidRPr="00181279">
        <w:t xml:space="preserve"> (</w:t>
      </w:r>
      <w:r w:rsidR="00265328" w:rsidRPr="00181279">
        <w:t>in</w:t>
      </w:r>
      <w:r w:rsidRPr="00181279">
        <w:t>/</w:t>
      </w:r>
      <w:proofErr w:type="spellStart"/>
      <w:r w:rsidRPr="00181279">
        <w:t>mo</w:t>
      </w:r>
      <w:proofErr w:type="spellEnd"/>
      <w:r w:rsidRPr="00181279">
        <w:t>)</w:t>
      </w:r>
    </w:p>
    <w:p w:rsidR="00265328" w:rsidRPr="00181279" w:rsidRDefault="00265328" w:rsidP="00181279">
      <w:pPr>
        <w:ind w:left="360"/>
      </w:pPr>
      <w:proofErr w:type="spellStart"/>
      <w:r w:rsidRPr="00181279">
        <w:t>Pr</w:t>
      </w:r>
      <w:proofErr w:type="spellEnd"/>
      <w:r w:rsidRPr="00181279">
        <w:t xml:space="preserve"> = design precipitation, </w:t>
      </w:r>
      <w:r w:rsidR="00181279" w:rsidRPr="00181279">
        <w:t>(in/</w:t>
      </w:r>
      <w:proofErr w:type="spellStart"/>
      <w:r w:rsidR="00181279" w:rsidRPr="00181279">
        <w:t>mo</w:t>
      </w:r>
      <w:proofErr w:type="spellEnd"/>
      <w:r w:rsidR="00181279" w:rsidRPr="00181279">
        <w:t>)</w:t>
      </w:r>
    </w:p>
    <w:p w:rsidR="00265328" w:rsidRPr="00181279" w:rsidRDefault="00265328" w:rsidP="00181279">
      <w:pPr>
        <w:ind w:left="360"/>
      </w:pPr>
      <w:r w:rsidRPr="00181279">
        <w:t xml:space="preserve">ET = evapotranspiration, </w:t>
      </w:r>
      <w:r w:rsidR="00181279" w:rsidRPr="00181279">
        <w:t>(in/</w:t>
      </w:r>
      <w:proofErr w:type="spellStart"/>
      <w:r w:rsidR="00181279" w:rsidRPr="00181279">
        <w:t>mo</w:t>
      </w:r>
      <w:proofErr w:type="spellEnd"/>
      <w:r w:rsidR="00181279" w:rsidRPr="00181279">
        <w:t>)</w:t>
      </w:r>
      <w:r w:rsidRPr="00181279">
        <w:tab/>
      </w:r>
    </w:p>
    <w:p w:rsidR="00265328" w:rsidRPr="00181279" w:rsidRDefault="00265328" w:rsidP="00181279">
      <w:pPr>
        <w:ind w:left="360"/>
      </w:pPr>
      <w:proofErr w:type="spellStart"/>
      <w:proofErr w:type="gramStart"/>
      <w:r w:rsidRPr="00181279">
        <w:t>Wp</w:t>
      </w:r>
      <w:proofErr w:type="spellEnd"/>
      <w:proofErr w:type="gramEnd"/>
      <w:r w:rsidRPr="00181279">
        <w:t xml:space="preserve"> = percolating water, </w:t>
      </w:r>
      <w:r w:rsidR="00181279" w:rsidRPr="00181279">
        <w:t>(in/</w:t>
      </w:r>
      <w:proofErr w:type="spellStart"/>
      <w:r w:rsidR="00181279" w:rsidRPr="00181279">
        <w:t>mo</w:t>
      </w:r>
      <w:proofErr w:type="spellEnd"/>
      <w:r w:rsidR="00181279" w:rsidRPr="00181279">
        <w:t>)</w:t>
      </w:r>
      <w:r w:rsidR="00181279">
        <w:t xml:space="preserve"> </w:t>
      </w:r>
      <w:r w:rsidRPr="00181279">
        <w:t>[must = 0 for overland flow systems]</w:t>
      </w:r>
    </w:p>
    <w:p w:rsidR="00A7369E" w:rsidRPr="00181279" w:rsidRDefault="00265328" w:rsidP="00181279">
      <w:pPr>
        <w:ind w:left="360"/>
      </w:pPr>
      <w:r w:rsidRPr="00181279">
        <w:t>R =</w:t>
      </w:r>
      <w:r w:rsidR="00181279">
        <w:t xml:space="preserve"> </w:t>
      </w:r>
      <w:r w:rsidRPr="00181279">
        <w:t xml:space="preserve">net runoff, </w:t>
      </w:r>
      <w:r w:rsidR="00181279" w:rsidRPr="00181279">
        <w:t>(in/</w:t>
      </w:r>
      <w:proofErr w:type="spellStart"/>
      <w:r w:rsidR="00181279" w:rsidRPr="00181279">
        <w:t>mo</w:t>
      </w:r>
      <w:proofErr w:type="spellEnd"/>
      <w:r w:rsidR="00181279" w:rsidRPr="00181279">
        <w:t>)</w:t>
      </w:r>
      <w:r w:rsidR="00181279">
        <w:t xml:space="preserve"> </w:t>
      </w:r>
      <w:r w:rsidRPr="00181279">
        <w:t>[must = 0 for slow rate system]</w:t>
      </w:r>
    </w:p>
    <w:p w:rsidR="00A7369E" w:rsidRPr="00181279" w:rsidRDefault="00A7369E" w:rsidP="00181279">
      <w:pPr>
        <w:ind w:left="360"/>
      </w:pPr>
    </w:p>
    <w:p w:rsidR="00A7369E" w:rsidRPr="00181279" w:rsidRDefault="00A7369E" w:rsidP="00181279">
      <w:pPr>
        <w:ind w:left="360"/>
      </w:pPr>
    </w:p>
    <w:p w:rsidR="00A7369E" w:rsidRPr="00181279" w:rsidRDefault="00A7369E" w:rsidP="00181279">
      <w:pPr>
        <w:numPr>
          <w:ilvl w:val="0"/>
          <w:numId w:val="2"/>
        </w:numPr>
        <w:ind w:left="360"/>
        <w:rPr>
          <w:b/>
        </w:rPr>
      </w:pPr>
      <w:r w:rsidRPr="00181279">
        <w:rPr>
          <w:b/>
        </w:rPr>
        <w:t>Nitrogen Loading</w:t>
      </w:r>
    </w:p>
    <w:p w:rsidR="00181279" w:rsidRDefault="00181279" w:rsidP="001E347A"/>
    <w:p w:rsidR="00181279" w:rsidRDefault="00181279" w:rsidP="001E347A"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</w:rPr>
            <m:t>+K=U+D+2.7WpCp</m:t>
          </m:r>
        </m:oMath>
      </m:oMathPara>
    </w:p>
    <w:p w:rsidR="00181279" w:rsidRDefault="00181279" w:rsidP="001E347A"/>
    <w:p w:rsidR="000C087E" w:rsidRPr="00181279" w:rsidRDefault="000C087E" w:rsidP="00181279">
      <w:pPr>
        <w:ind w:left="360"/>
      </w:pPr>
      <w:proofErr w:type="gramStart"/>
      <w:r w:rsidRPr="00181279">
        <w:t>where</w:t>
      </w:r>
      <w:proofErr w:type="gramEnd"/>
      <w:r w:rsidRPr="00181279">
        <w:t xml:space="preserve"> </w:t>
      </w:r>
      <w:r w:rsidR="00181279">
        <w:t xml:space="preserve">Ln = 2.7CnLw = wastewater </w:t>
      </w:r>
      <w:proofErr w:type="spellStart"/>
      <w:r w:rsidR="00181279">
        <w:t>nitgrogen</w:t>
      </w:r>
      <w:proofErr w:type="spellEnd"/>
      <w:r w:rsidR="00181279">
        <w:t xml:space="preserve"> loading (</w:t>
      </w:r>
      <w:proofErr w:type="spellStart"/>
      <w:r w:rsidR="00181279">
        <w:t>lb</w:t>
      </w:r>
      <w:proofErr w:type="spellEnd"/>
      <w:r w:rsidR="00181279">
        <w:t>/acre-</w:t>
      </w:r>
      <w:proofErr w:type="spellStart"/>
      <w:r w:rsidR="00181279">
        <w:t>yr</w:t>
      </w:r>
      <w:proofErr w:type="spellEnd"/>
      <w:r w:rsidR="00181279">
        <w:t xml:space="preserve">) </w:t>
      </w:r>
    </w:p>
    <w:p w:rsidR="000C087E" w:rsidRPr="00181279" w:rsidRDefault="00181279" w:rsidP="00181279">
      <w:pPr>
        <w:ind w:left="360"/>
      </w:pPr>
      <w:r>
        <w:t>Cn</w:t>
      </w:r>
      <w:r w:rsidR="000C087E" w:rsidRPr="00181279">
        <w:t xml:space="preserve"> = applied nitrogen concentration from the pretreatment facility (mg/l).</w:t>
      </w:r>
    </w:p>
    <w:p w:rsidR="000C087E" w:rsidRPr="00181279" w:rsidRDefault="00181279" w:rsidP="00181279">
      <w:pPr>
        <w:ind w:left="360"/>
      </w:pPr>
      <w:proofErr w:type="spellStart"/>
      <w:proofErr w:type="gramStart"/>
      <w:r>
        <w:t>Lw</w:t>
      </w:r>
      <w:proofErr w:type="spellEnd"/>
      <w:proofErr w:type="gramEnd"/>
      <w:r>
        <w:t xml:space="preserve"> </w:t>
      </w:r>
      <w:r w:rsidR="000C087E" w:rsidRPr="00181279">
        <w:t xml:space="preserve">= wastewater hydraulic loading, </w:t>
      </w:r>
      <w:r>
        <w:t>(</w:t>
      </w:r>
      <w:proofErr w:type="spellStart"/>
      <w:r>
        <w:t>ft</w:t>
      </w:r>
      <w:proofErr w:type="spellEnd"/>
      <w:r>
        <w:t>/</w:t>
      </w:r>
      <w:proofErr w:type="spellStart"/>
      <w:r>
        <w:t>yr</w:t>
      </w:r>
      <w:proofErr w:type="spellEnd"/>
      <w:r>
        <w:t>)</w:t>
      </w:r>
    </w:p>
    <w:p w:rsidR="000C087E" w:rsidRPr="00181279" w:rsidRDefault="000C087E" w:rsidP="00181279">
      <w:pPr>
        <w:ind w:left="360"/>
      </w:pPr>
      <w:r w:rsidRPr="00181279">
        <w:t>2.7 = conversion factor.</w:t>
      </w:r>
    </w:p>
    <w:p w:rsidR="000C087E" w:rsidRPr="00181279" w:rsidRDefault="000C087E" w:rsidP="00181279">
      <w:pPr>
        <w:ind w:left="360"/>
      </w:pPr>
      <w:r w:rsidRPr="00181279">
        <w:t xml:space="preserve">K = All other nitrogen sources, </w:t>
      </w:r>
      <w:r w:rsidR="00181279">
        <w:t>(</w:t>
      </w:r>
      <w:proofErr w:type="spellStart"/>
      <w:r w:rsidR="00181279">
        <w:t>lb</w:t>
      </w:r>
      <w:proofErr w:type="spellEnd"/>
      <w:r w:rsidR="00181279">
        <w:t>/acre-</w:t>
      </w:r>
      <w:proofErr w:type="spellStart"/>
      <w:r w:rsidR="00181279">
        <w:t>yr</w:t>
      </w:r>
      <w:proofErr w:type="spellEnd"/>
      <w:r w:rsidR="00181279">
        <w:t>)</w:t>
      </w:r>
    </w:p>
    <w:p w:rsidR="000C087E" w:rsidRPr="00181279" w:rsidRDefault="000C087E" w:rsidP="00181279">
      <w:pPr>
        <w:ind w:left="360"/>
      </w:pPr>
      <w:r w:rsidRPr="00181279">
        <w:t xml:space="preserve">U = Crop nitrogen uptake, </w:t>
      </w:r>
      <w:r w:rsidR="00181279">
        <w:t>(</w:t>
      </w:r>
      <w:proofErr w:type="spellStart"/>
      <w:r w:rsidR="00181279">
        <w:t>lb</w:t>
      </w:r>
      <w:proofErr w:type="spellEnd"/>
      <w:r w:rsidR="00181279">
        <w:t>/acre-</w:t>
      </w:r>
      <w:proofErr w:type="spellStart"/>
      <w:r w:rsidR="00181279">
        <w:t>yr</w:t>
      </w:r>
      <w:proofErr w:type="spellEnd"/>
      <w:r w:rsidR="00181279">
        <w:t>)</w:t>
      </w:r>
    </w:p>
    <w:p w:rsidR="000C087E" w:rsidRPr="00181279" w:rsidRDefault="000C087E" w:rsidP="00181279">
      <w:pPr>
        <w:ind w:left="360"/>
      </w:pPr>
      <w:r w:rsidRPr="00181279">
        <w:t xml:space="preserve">D = Denitrification, </w:t>
      </w:r>
      <w:r w:rsidR="00181279">
        <w:t>(</w:t>
      </w:r>
      <w:proofErr w:type="spellStart"/>
      <w:r w:rsidR="00181279">
        <w:t>lb</w:t>
      </w:r>
      <w:proofErr w:type="spellEnd"/>
      <w:r w:rsidR="00181279">
        <w:t>/acre-</w:t>
      </w:r>
      <w:proofErr w:type="spellStart"/>
      <w:r w:rsidR="00181279">
        <w:t>yr</w:t>
      </w:r>
      <w:proofErr w:type="spellEnd"/>
      <w:r w:rsidR="00181279">
        <w:t>)</w:t>
      </w:r>
    </w:p>
    <w:p w:rsidR="000C087E" w:rsidRPr="00181279" w:rsidRDefault="000C087E" w:rsidP="00181279">
      <w:pPr>
        <w:ind w:left="360"/>
      </w:pPr>
      <w:proofErr w:type="spellStart"/>
      <w:proofErr w:type="gramStart"/>
      <w:r w:rsidRPr="00181279">
        <w:t>Wp</w:t>
      </w:r>
      <w:proofErr w:type="spellEnd"/>
      <w:proofErr w:type="gramEnd"/>
      <w:r w:rsidRPr="00181279">
        <w:t xml:space="preserve"> = Percolating water, </w:t>
      </w:r>
      <w:r w:rsidR="00181279">
        <w:t>(</w:t>
      </w:r>
      <w:proofErr w:type="spellStart"/>
      <w:r w:rsidR="00181279">
        <w:t>ft</w:t>
      </w:r>
      <w:proofErr w:type="spellEnd"/>
      <w:r w:rsidR="00181279">
        <w:t>/</w:t>
      </w:r>
      <w:proofErr w:type="spellStart"/>
      <w:r w:rsidR="00181279">
        <w:t>yr</w:t>
      </w:r>
      <w:proofErr w:type="spellEnd"/>
      <w:r w:rsidR="00181279">
        <w:t>)</w:t>
      </w:r>
    </w:p>
    <w:p w:rsidR="000C087E" w:rsidRPr="00181279" w:rsidRDefault="000C087E" w:rsidP="00181279">
      <w:pPr>
        <w:ind w:left="360"/>
      </w:pPr>
      <w:proofErr w:type="spellStart"/>
      <w:r w:rsidRPr="00181279">
        <w:t>Cp</w:t>
      </w:r>
      <w:proofErr w:type="spellEnd"/>
      <w:r w:rsidRPr="00181279">
        <w:t xml:space="preserve"> = Percolate nitrogen concentration, </w:t>
      </w:r>
      <w:r w:rsidR="00181279">
        <w:t>(mg/l)</w:t>
      </w:r>
    </w:p>
    <w:p w:rsidR="00B05530" w:rsidRPr="00181279" w:rsidRDefault="00B05530" w:rsidP="001E347A"/>
    <w:p w:rsidR="00C7277F" w:rsidRPr="00181279" w:rsidRDefault="00C7277F" w:rsidP="001E347A"/>
    <w:p w:rsidR="00C7277F" w:rsidRPr="00181279" w:rsidRDefault="00C7277F" w:rsidP="00181279">
      <w:pPr>
        <w:numPr>
          <w:ilvl w:val="0"/>
          <w:numId w:val="2"/>
        </w:numPr>
        <w:ind w:left="360"/>
        <w:rPr>
          <w:b/>
        </w:rPr>
      </w:pPr>
      <w:r w:rsidRPr="00181279">
        <w:rPr>
          <w:b/>
        </w:rPr>
        <w:t>Nitrogen Loading</w:t>
      </w:r>
    </w:p>
    <w:p w:rsidR="00C7277F" w:rsidRPr="00181279" w:rsidRDefault="00C7277F" w:rsidP="00181279">
      <w:pPr>
        <w:tabs>
          <w:tab w:val="left" w:pos="7920"/>
        </w:tabs>
        <w:ind w:left="360"/>
      </w:pPr>
      <w:r w:rsidRPr="00181279">
        <w:t>Total Ef</w:t>
      </w:r>
      <w:r w:rsidR="00181279">
        <w:t>fluent Nitrogen concentration =</w:t>
      </w:r>
      <w:r w:rsidRPr="00181279">
        <w:tab/>
        <w:t>mg/L</w:t>
      </w:r>
    </w:p>
    <w:p w:rsidR="00C7277F" w:rsidRPr="00181279" w:rsidRDefault="00C7277F" w:rsidP="00181279">
      <w:pPr>
        <w:tabs>
          <w:tab w:val="left" w:pos="7920"/>
        </w:tabs>
        <w:ind w:left="360"/>
      </w:pPr>
      <w:r w:rsidRPr="00181279">
        <w:t xml:space="preserve">Total Wastewater volume to be land applied from storage </w:t>
      </w:r>
      <w:r w:rsidR="00061334" w:rsidRPr="00181279">
        <w:t xml:space="preserve">cell </w:t>
      </w:r>
      <w:r w:rsidRPr="00181279">
        <w:t>=</w:t>
      </w:r>
      <w:r w:rsidR="00181279">
        <w:tab/>
      </w:r>
      <w:r w:rsidRPr="00181279">
        <w:t>MG</w:t>
      </w:r>
    </w:p>
    <w:p w:rsidR="00C7277F" w:rsidRPr="00181279" w:rsidRDefault="00C7277F" w:rsidP="00181279">
      <w:pPr>
        <w:tabs>
          <w:tab w:val="left" w:pos="7920"/>
        </w:tabs>
        <w:ind w:left="360"/>
      </w:pPr>
      <w:r w:rsidRPr="00181279">
        <w:t xml:space="preserve">Total </w:t>
      </w:r>
      <w:r w:rsidR="00061334" w:rsidRPr="00181279">
        <w:t>E</w:t>
      </w:r>
      <w:r w:rsidRPr="00181279">
        <w:t>ffluent Nitrogen mass with 20% loss (Conc. Mg/L X volume MG x 8.34) =</w:t>
      </w:r>
      <w:r w:rsidR="00181279">
        <w:tab/>
      </w:r>
      <w:proofErr w:type="spellStart"/>
      <w:r w:rsidRPr="00181279">
        <w:t>lb</w:t>
      </w:r>
      <w:proofErr w:type="spellEnd"/>
    </w:p>
    <w:p w:rsidR="00C7277F" w:rsidRPr="00181279" w:rsidRDefault="00C7277F" w:rsidP="00181279">
      <w:pPr>
        <w:tabs>
          <w:tab w:val="left" w:pos="7920"/>
        </w:tabs>
        <w:ind w:left="360"/>
      </w:pPr>
      <w:r w:rsidRPr="00181279">
        <w:t>Available Land application area =</w:t>
      </w:r>
      <w:r w:rsidR="00181279">
        <w:tab/>
      </w:r>
      <w:r w:rsidRPr="00181279">
        <w:t>Acres</w:t>
      </w:r>
    </w:p>
    <w:p w:rsidR="00C7277F" w:rsidRPr="00181279" w:rsidRDefault="00C7277F" w:rsidP="00181279">
      <w:pPr>
        <w:tabs>
          <w:tab w:val="left" w:pos="7920"/>
        </w:tabs>
        <w:ind w:left="360"/>
      </w:pPr>
      <w:r w:rsidRPr="00181279">
        <w:t xml:space="preserve">Effluent Nitrogen Loading Rate (Mass </w:t>
      </w:r>
      <w:proofErr w:type="spellStart"/>
      <w:r w:rsidRPr="00181279">
        <w:t>lb</w:t>
      </w:r>
      <w:proofErr w:type="spellEnd"/>
      <w:r w:rsidRPr="00181279">
        <w:t>/Area Acres) =</w:t>
      </w:r>
      <w:r w:rsidR="00181279">
        <w:tab/>
      </w:r>
      <w:proofErr w:type="spellStart"/>
      <w:r w:rsidRPr="00181279">
        <w:t>lb</w:t>
      </w:r>
      <w:proofErr w:type="spellEnd"/>
      <w:r w:rsidRPr="00181279">
        <w:t>/Acre</w:t>
      </w:r>
      <w:r w:rsidRPr="00181279">
        <w:tab/>
      </w:r>
    </w:p>
    <w:p w:rsidR="00061334" w:rsidRDefault="00061334" w:rsidP="001E347A"/>
    <w:p w:rsidR="004F0C5C" w:rsidRPr="00181279" w:rsidRDefault="004F0C5C" w:rsidP="001E347A">
      <w:bookmarkStart w:id="0" w:name="_GoBack"/>
      <w:bookmarkEnd w:id="0"/>
    </w:p>
    <w:p w:rsidR="00C7277F" w:rsidRPr="00181279" w:rsidRDefault="00C7277F" w:rsidP="00181279">
      <w:pPr>
        <w:numPr>
          <w:ilvl w:val="0"/>
          <w:numId w:val="2"/>
        </w:numPr>
        <w:ind w:left="360"/>
        <w:rPr>
          <w:b/>
        </w:rPr>
      </w:pPr>
      <w:r w:rsidRPr="00181279">
        <w:rPr>
          <w:b/>
        </w:rPr>
        <w:t>Phosphorous Loading</w:t>
      </w:r>
    </w:p>
    <w:p w:rsidR="00061334" w:rsidRDefault="00061334" w:rsidP="00181279">
      <w:pPr>
        <w:tabs>
          <w:tab w:val="left" w:pos="7920"/>
        </w:tabs>
        <w:ind w:left="360"/>
      </w:pPr>
      <w:r w:rsidRPr="00181279">
        <w:t>Total Effluent Phosphorous concentration =</w:t>
      </w:r>
      <w:r w:rsidR="00181279">
        <w:tab/>
      </w:r>
      <w:r w:rsidRPr="00181279">
        <w:t>mg/L</w:t>
      </w:r>
    </w:p>
    <w:p w:rsidR="00061334" w:rsidRPr="00181279" w:rsidRDefault="00061334" w:rsidP="00181279">
      <w:pPr>
        <w:tabs>
          <w:tab w:val="left" w:pos="7920"/>
        </w:tabs>
        <w:ind w:left="360"/>
      </w:pPr>
      <w:r w:rsidRPr="00181279">
        <w:t>Total Wastewater volume to be land applied from storage cell =</w:t>
      </w:r>
      <w:r w:rsidR="00181279">
        <w:tab/>
      </w:r>
      <w:r w:rsidRPr="00181279">
        <w:t>MG</w:t>
      </w:r>
    </w:p>
    <w:p w:rsidR="00061334" w:rsidRPr="00181279" w:rsidRDefault="00061334" w:rsidP="00181279">
      <w:pPr>
        <w:tabs>
          <w:tab w:val="left" w:pos="7920"/>
        </w:tabs>
        <w:ind w:left="360"/>
      </w:pPr>
      <w:r w:rsidRPr="00181279">
        <w:t>Total Effluent Phosphorous mass (Conc. Mg/L X volume MG x 8.34) =</w:t>
      </w:r>
      <w:r w:rsidR="00181279">
        <w:tab/>
      </w:r>
      <w:proofErr w:type="spellStart"/>
      <w:r w:rsidRPr="00181279">
        <w:t>lb</w:t>
      </w:r>
      <w:proofErr w:type="spellEnd"/>
    </w:p>
    <w:p w:rsidR="00061334" w:rsidRPr="00181279" w:rsidRDefault="00061334" w:rsidP="00181279">
      <w:pPr>
        <w:tabs>
          <w:tab w:val="left" w:pos="7920"/>
        </w:tabs>
        <w:ind w:left="360"/>
      </w:pPr>
      <w:r w:rsidRPr="00181279">
        <w:t>Available Land application area =</w:t>
      </w:r>
      <w:r w:rsidR="00181279">
        <w:tab/>
      </w:r>
      <w:r w:rsidRPr="00181279">
        <w:t>Acres</w:t>
      </w:r>
    </w:p>
    <w:p w:rsidR="00B16A18" w:rsidRPr="00181279" w:rsidRDefault="00061334" w:rsidP="00181279">
      <w:pPr>
        <w:tabs>
          <w:tab w:val="left" w:pos="7920"/>
        </w:tabs>
        <w:ind w:left="360"/>
      </w:pPr>
      <w:r w:rsidRPr="00181279">
        <w:t xml:space="preserve">Effluent Phosphorous Loading Rate </w:t>
      </w:r>
      <w:r w:rsidR="00181279">
        <w:t xml:space="preserve">(Mass </w:t>
      </w:r>
      <w:proofErr w:type="spellStart"/>
      <w:r w:rsidR="00181279">
        <w:t>lb</w:t>
      </w:r>
      <w:proofErr w:type="spellEnd"/>
      <w:r w:rsidR="00181279">
        <w:t>/Area Acres) =</w:t>
      </w:r>
      <w:r w:rsidR="00181279">
        <w:tab/>
      </w:r>
      <w:proofErr w:type="spellStart"/>
      <w:r w:rsidRPr="00181279">
        <w:t>lb</w:t>
      </w:r>
      <w:proofErr w:type="spellEnd"/>
      <w:r w:rsidRPr="00181279">
        <w:t>/Acre</w:t>
      </w:r>
    </w:p>
    <w:p w:rsidR="00B16A18" w:rsidRPr="00181279" w:rsidRDefault="00B16A18" w:rsidP="001E347A"/>
    <w:sectPr w:rsidR="00B16A18" w:rsidRPr="00181279" w:rsidSect="001E3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30" w:h="15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06" w:rsidRDefault="00FC2206" w:rsidP="001E347A">
      <w:r>
        <w:separator/>
      </w:r>
    </w:p>
  </w:endnote>
  <w:endnote w:type="continuationSeparator" w:id="0">
    <w:p w:rsidR="00FC2206" w:rsidRDefault="00FC2206" w:rsidP="001E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06" w:rsidRDefault="00FC2206" w:rsidP="001E3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06" w:rsidRDefault="00FC2206" w:rsidP="001E3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06" w:rsidRDefault="00FC2206" w:rsidP="001E3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06" w:rsidRDefault="00FC2206" w:rsidP="001E347A">
      <w:r>
        <w:separator/>
      </w:r>
    </w:p>
  </w:footnote>
  <w:footnote w:type="continuationSeparator" w:id="0">
    <w:p w:rsidR="00FC2206" w:rsidRDefault="00FC2206" w:rsidP="001E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06" w:rsidRDefault="00FC2206" w:rsidP="001E3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06" w:rsidRDefault="00FC2206" w:rsidP="001E3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06" w:rsidRDefault="00FC2206" w:rsidP="001E3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203B"/>
    <w:multiLevelType w:val="hybridMultilevel"/>
    <w:tmpl w:val="36CE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6304"/>
    <w:multiLevelType w:val="hybridMultilevel"/>
    <w:tmpl w:val="AD3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9E"/>
    <w:rsid w:val="00061334"/>
    <w:rsid w:val="000C087E"/>
    <w:rsid w:val="001463C0"/>
    <w:rsid w:val="00181279"/>
    <w:rsid w:val="001E347A"/>
    <w:rsid w:val="00211098"/>
    <w:rsid w:val="00265328"/>
    <w:rsid w:val="00312C02"/>
    <w:rsid w:val="004F0C5C"/>
    <w:rsid w:val="006B0B6B"/>
    <w:rsid w:val="006C7CB2"/>
    <w:rsid w:val="00791AA4"/>
    <w:rsid w:val="007C6060"/>
    <w:rsid w:val="00800129"/>
    <w:rsid w:val="00A34BED"/>
    <w:rsid w:val="00A7369E"/>
    <w:rsid w:val="00B05530"/>
    <w:rsid w:val="00B16A18"/>
    <w:rsid w:val="00C7277F"/>
    <w:rsid w:val="00E646BF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141ECE"/>
  <w15:docId w15:val="{133BC93F-622E-4ED4-B166-34FCEC7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7A"/>
    <w:pPr>
      <w:spacing w:after="0" w:line="240" w:lineRule="auto"/>
      <w:contextualSpacing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47A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link w:val="Heading2Char"/>
    <w:uiPriority w:val="1"/>
    <w:qFormat/>
    <w:rsid w:val="00312C02"/>
    <w:pPr>
      <w:widowControl w:val="0"/>
      <w:outlineLvl w:val="1"/>
    </w:pPr>
    <w:rPr>
      <w:rFonts w:ascii="Courier New" w:eastAsia="Courier New" w:hAnsi="Courier New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12C02"/>
    <w:pPr>
      <w:widowControl w:val="0"/>
      <w:outlineLvl w:val="2"/>
    </w:pPr>
    <w:rPr>
      <w:rFonts w:ascii="Courier New" w:eastAsia="Courier New" w:hAnsi="Courier Ne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69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265328"/>
    <w:pPr>
      <w:widowControl w:val="0"/>
      <w:ind w:left="1865"/>
    </w:pPr>
    <w:rPr>
      <w:rFonts w:ascii="Courier New" w:eastAsia="Courier New" w:hAnsi="Courier New"/>
    </w:rPr>
  </w:style>
  <w:style w:type="character" w:customStyle="1" w:styleId="BodyTextChar">
    <w:name w:val="Body Text Char"/>
    <w:basedOn w:val="DefaultParagraphFont"/>
    <w:link w:val="BodyText"/>
    <w:uiPriority w:val="1"/>
    <w:rsid w:val="00265328"/>
    <w:rPr>
      <w:rFonts w:ascii="Courier New" w:eastAsia="Courier New" w:hAnsi="Courier New"/>
    </w:rPr>
  </w:style>
  <w:style w:type="character" w:customStyle="1" w:styleId="Heading2Char">
    <w:name w:val="Heading 2 Char"/>
    <w:basedOn w:val="DefaultParagraphFont"/>
    <w:link w:val="Heading2"/>
    <w:uiPriority w:val="1"/>
    <w:rsid w:val="00312C02"/>
    <w:rPr>
      <w:rFonts w:ascii="Courier New" w:eastAsia="Courier New" w:hAnsi="Courier New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2C02"/>
    <w:rPr>
      <w:rFonts w:ascii="Courier New" w:eastAsia="Courier New" w:hAnsi="Courier New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06"/>
  </w:style>
  <w:style w:type="paragraph" w:styleId="Footer">
    <w:name w:val="footer"/>
    <w:basedOn w:val="Normal"/>
    <w:link w:val="FooterChar"/>
    <w:uiPriority w:val="99"/>
    <w:unhideWhenUsed/>
    <w:rsid w:val="00FC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06"/>
  </w:style>
  <w:style w:type="character" w:customStyle="1" w:styleId="Heading1Char">
    <w:name w:val="Heading 1 Char"/>
    <w:basedOn w:val="DefaultParagraphFont"/>
    <w:link w:val="Heading1"/>
    <w:uiPriority w:val="9"/>
    <w:rsid w:val="001E347A"/>
    <w:rPr>
      <w:rFonts w:ascii="Calibri" w:hAnsi="Calibri" w:cs="Calibri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181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schennu</dc:creator>
  <cp:lastModifiedBy>Conroy, Colleen [DNR]</cp:lastModifiedBy>
  <cp:revision>4</cp:revision>
  <cp:lastPrinted>2018-09-24T16:01:00Z</cp:lastPrinted>
  <dcterms:created xsi:type="dcterms:W3CDTF">2018-09-24T15:53:00Z</dcterms:created>
  <dcterms:modified xsi:type="dcterms:W3CDTF">2018-09-24T16:01:00Z</dcterms:modified>
</cp:coreProperties>
</file>